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3f1bb526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FINANS &amp; REGNSKAP AS.</w:t>
      </w:r>
    </w:p>
    <w:sectPr>
      <w:headerReference xmlns:r="http://schemas.openxmlformats.org/officeDocument/2006/relationships" w:type="default" r:id="Rdf1af677c948441c"/>
      <w:footerReference xmlns:r="http://schemas.openxmlformats.org/officeDocument/2006/relationships" w:type="default" r:id="Re87747482f51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f677c948441c" /><Relationship Type="http://schemas.openxmlformats.org/officeDocument/2006/relationships/footer" Target="/word/footer1.xml" Id="Re87747482f514635" /></Relationships>
</file>