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439062563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ØKONOMI AS</w:t>
      </w:r>
    </w:p>
    <w:sectPr>
      <w:headerReference xmlns:r="http://schemas.openxmlformats.org/officeDocument/2006/relationships" w:type="default" r:id="R4bf3e3016dde49b9"/>
      <w:footerReference xmlns:r="http://schemas.openxmlformats.org/officeDocument/2006/relationships" w:type="default" r:id="R1348b2c9c378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3e3016dde49b9" /><Relationship Type="http://schemas.openxmlformats.org/officeDocument/2006/relationships/footer" Target="/word/footer1.xml" Id="R1348b2c9c3784ab2" /></Relationships>
</file>