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8cb312c2c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STARK RØD-KNUDSEN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STARK RØD-KNUDSEN ARKITEKTER AS</w:t>
      </w:r>
    </w:p>
    <w:sectPr>
      <w:headerReference xmlns:r="http://schemas.openxmlformats.org/officeDocument/2006/relationships" w:type="default" r:id="R024f061999f946db"/>
      <w:footerReference xmlns:r="http://schemas.openxmlformats.org/officeDocument/2006/relationships" w:type="default" r:id="R9ba8ad2609c6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STARK RØD-KNUDSEN ARKITEKTER AS   ·   Org.nr 986 332 065   ·   c/o Per Gunnar Rød-Knudsen, Barken 5   ·   3077 SANDE I VESTFOLD   ·   per.gunnar@stark.no   ·   www.stark.no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STARK RØD-KNUDSEN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f061999f946db" /><Relationship Type="http://schemas.openxmlformats.org/officeDocument/2006/relationships/footer" Target="/word/footer1.xml" Id="R9ba8ad2609c6458b" /></Relationships>
</file>