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acebc7e28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f19f9baa74db2"/>
      <w:footerReference xmlns:r="http://schemas.openxmlformats.org/officeDocument/2006/relationships" w:type="default" r:id="Rd8af9a9a831f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AS   ·   Org.nr 986 338 934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f19f9baa74db2" /><Relationship Type="http://schemas.openxmlformats.org/officeDocument/2006/relationships/footer" Target="/word/footer1.xml" Id="Rd8af9a9a831f4e3f" /></Relationships>
</file>