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ef571088d4c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EIKA ALPHA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EIKA ALPHA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299154c3d843d3"/>
      <w:footerReference xmlns:r="http://schemas.openxmlformats.org/officeDocument/2006/relationships" w:type="default" r:id="Ra5eccefc77ae4d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ALPHA   ·   Org.nr 986 387 102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ALPHA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99154c3d843d3" /><Relationship Type="http://schemas.openxmlformats.org/officeDocument/2006/relationships/footer" Target="/word/footer1.xml" Id="Ra5eccefc77ae4d2d" /></Relationships>
</file>