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1d8831f67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ØKONOMI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ØKONOMI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52761f9904b0d"/>
      <w:footerReference xmlns:r="http://schemas.openxmlformats.org/officeDocument/2006/relationships" w:type="default" r:id="R4e5b297970c8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52761f9904b0d" /><Relationship Type="http://schemas.openxmlformats.org/officeDocument/2006/relationships/footer" Target="/word/footer1.xml" Id="R4e5b297970c84d7d" /></Relationships>
</file>