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c1ddf8be3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BYGG AS</w:t>
      </w:r>
    </w:p>
    <w:sectPr>
      <w:headerReference xmlns:r="http://schemas.openxmlformats.org/officeDocument/2006/relationships" w:type="default" r:id="R344582ea23ba4e8a"/>
      <w:footerReference xmlns:r="http://schemas.openxmlformats.org/officeDocument/2006/relationships" w:type="default" r:id="Rf89793ef72d4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BYGG AS   ·   Org.nr 986 513 671   ·   Fjerdingen 6   ·   3050 MJØNDALEN   ·   Tlf. 472 42 377   ·   post@fossumbygg.no   ·   www.fossumbygg.no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582ea23ba4e8a" /><Relationship Type="http://schemas.openxmlformats.org/officeDocument/2006/relationships/footer" Target="/word/footer1.xml" Id="Rf89793ef72d44d77" /></Relationships>
</file>