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2abff1b1d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C.F. MØLLER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C.F. MØLLER NORGE AS</w:t>
      </w:r>
    </w:p>
    <w:sectPr>
      <w:headerReference xmlns:r="http://schemas.openxmlformats.org/officeDocument/2006/relationships" w:type="default" r:id="Rf8f796e3f45342ed"/>
      <w:footerReference xmlns:r="http://schemas.openxmlformats.org/officeDocument/2006/relationships" w:type="default" r:id="Rde63dd048e55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C.F. MØLLER NORGE AS   ·   Org.nr 986 519 963   ·   Youngstorget 2   ·   0181 OSLO   ·   Tlf. 24 13 34 00   ·   oslo@cfmoller.com   ·   www.cfmoller.com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C.F. MØLLER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96e3f45342ed" /><Relationship Type="http://schemas.openxmlformats.org/officeDocument/2006/relationships/footer" Target="/word/footer1.xml" Id="Rde63dd048e554f0a" /></Relationships>
</file>