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f9a3c339a42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MALERMESTERTJENESTEN AS</w:t>
      </w:r>
    </w:p>
    <w:sectPr>
      <w:headerReference xmlns:r="http://schemas.openxmlformats.org/officeDocument/2006/relationships" w:type="default" r:id="Rce8c67d7f72a42a7"/>
      <w:footerReference xmlns:r="http://schemas.openxmlformats.org/officeDocument/2006/relationships" w:type="default" r:id="R461a4c505eab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MALERMESTERTJENESTEN AS   ·   Org.nr 986 540 121   ·   Lienga 6   ·   1414 TROLLÅSEN   ·   Tlf. 40 00 10 14   ·   post@byggogmal.no   ·   www.byggogmal.no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MALERMESTERTJENESTEN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c67d7f72a42a7" /><Relationship Type="http://schemas.openxmlformats.org/officeDocument/2006/relationships/footer" Target="/word/footer1.xml" Id="R461a4c505eab452b" /></Relationships>
</file>