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547a3b642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HBV BETONG AS</w:t>
      </w:r>
    </w:p>
    <w:sectPr>
      <w:headerReference xmlns:r="http://schemas.openxmlformats.org/officeDocument/2006/relationships" w:type="default" r:id="R345edc74cc134949"/>
      <w:footerReference xmlns:r="http://schemas.openxmlformats.org/officeDocument/2006/relationships" w:type="default" r:id="R55e7a52c001c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edc74cc134949" /><Relationship Type="http://schemas.openxmlformats.org/officeDocument/2006/relationships/footer" Target="/word/footer1.xml" Id="R55e7a52c001c46d5" /></Relationships>
</file>