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2e1a73dad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NÆRMILJØ HAGE OG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NÆRMILJØ HAGE OG ANLEGG AS</w:t>
      </w:r>
    </w:p>
    <w:sectPr>
      <w:headerReference xmlns:r="http://schemas.openxmlformats.org/officeDocument/2006/relationships" w:type="default" r:id="Rbd2d3789c2cb4a3e"/>
      <w:footerReference xmlns:r="http://schemas.openxmlformats.org/officeDocument/2006/relationships" w:type="default" r:id="R03053d21cb4f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NÆRMILJØ HAGE OG ANLEGG AS   ·   Org.nr 986 563 407   ·   Nye Sædalsveien 160   ·   5099 BERGEN   ·   Tlf. 40 00 41 82   ·   post@nermiljo.no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NÆRMILJØ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d3789c2cb4a3e" /><Relationship Type="http://schemas.openxmlformats.org/officeDocument/2006/relationships/footer" Target="/word/footer1.xml" Id="R03053d21cb4f42cc" /></Relationships>
</file>