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cf9e7f5d4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NÆRMILJØ HAGE OG ANLEGG AS</w:t>
      </w:r>
    </w:p>
    <w:sectPr>
      <w:headerReference xmlns:r="http://schemas.openxmlformats.org/officeDocument/2006/relationships" w:type="default" r:id="Ra168e30bf5454928"/>
      <w:footerReference xmlns:r="http://schemas.openxmlformats.org/officeDocument/2006/relationships" w:type="default" r:id="Rb86ffe5e28a8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NÆRMILJØ HAGE OG ANLEGG AS   ·   Org.nr 986 563 407   ·   Nye Sædalsveien 160   ·   5099 BERGEN   ·   Tlf. 40 00 41 82   ·   post@nermiljo.no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NÆRMILJØ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8e30bf5454928" /><Relationship Type="http://schemas.openxmlformats.org/officeDocument/2006/relationships/footer" Target="/word/footer1.xml" Id="Rb86ffe5e28a84d9f" /></Relationships>
</file>