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239f8fa90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 AS</w:t>
      </w:r>
    </w:p>
    <w:sectPr>
      <w:headerReference xmlns:r="http://schemas.openxmlformats.org/officeDocument/2006/relationships" w:type="default" r:id="R7b4968f111f940a3"/>
      <w:footerReference xmlns:r="http://schemas.openxmlformats.org/officeDocument/2006/relationships" w:type="default" r:id="Raee334d6d5a7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 AS   ·   Org.nr 986 594 124   ·   Strandvegen 106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968f111f940a3" /><Relationship Type="http://schemas.openxmlformats.org/officeDocument/2006/relationships/footer" Target="/word/footer1.xml" Id="Raee334d6d5a74b93" /></Relationships>
</file>