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ce0bcc6644c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DOKKA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Dokka,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DOKKA ENTREPRENØR AS</w:t>
      </w:r>
    </w:p>
    <w:sectPr>
      <w:headerReference xmlns:r="http://schemas.openxmlformats.org/officeDocument/2006/relationships" w:type="default" r:id="R450a6b34fe93452b"/>
      <w:footerReference xmlns:r="http://schemas.openxmlformats.org/officeDocument/2006/relationships" w:type="default" r:id="R88165af20c0c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DOKKA ENTREPRENØR AS   ·   Org.nr 986 652 469   ·   Dokken 3   ·   2870 DOKKA   ·   post@deas.as   ·   www.deas-gruppen.no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DOKKA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a6b34fe93452b" /><Relationship Type="http://schemas.openxmlformats.org/officeDocument/2006/relationships/footer" Target="/word/footer1.xml" Id="R88165af20c0c4a3c" /></Relationships>
</file>