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f814e51a2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3 AS</w:t>
      </w:r>
    </w:p>
    <w:sectPr>
      <w:headerReference xmlns:r="http://schemas.openxmlformats.org/officeDocument/2006/relationships" w:type="default" r:id="R980ed40c8fc344ed"/>
      <w:footerReference xmlns:r="http://schemas.openxmlformats.org/officeDocument/2006/relationships" w:type="default" r:id="Re1aa4cb243ea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3 AS   ·   Org.nr 986 689 265   ·   Hvervenmoveien 49   ·   3511 HØNEFOSS   ·   knut@brusletto.as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ed40c8fc344ed" /><Relationship Type="http://schemas.openxmlformats.org/officeDocument/2006/relationships/footer" Target="/word/footer1.xml" Id="Re1aa4cb243ea454a" /></Relationships>
</file>