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3fc102d4394f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RAM ARKITEKTUR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Lillehammer, 20.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RAM ARKITEKTUR AS</w:t>
      </w:r>
    </w:p>
    <w:sectPr>
      <w:headerReference xmlns:r="http://schemas.openxmlformats.org/officeDocument/2006/relationships" w:type="default" r:id="R5710c193de334991"/>
      <w:footerReference xmlns:r="http://schemas.openxmlformats.org/officeDocument/2006/relationships" w:type="default" r:id="Rc0c6f0426dc64c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RAM ARKITEKTUR AS   ·   Org.nr 986 771 735   ·   Elvegata 19   ·   2609 LILLEHAMMER   ·   post@ram-arkitektur.no   ·   www.ram-arkitektur.no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RAM ARKITEKTUR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10c193de334991" /><Relationship Type="http://schemas.openxmlformats.org/officeDocument/2006/relationships/footer" Target="/word/footer1.xml" Id="Rc0c6f0426dc64c93" /></Relationships>
</file>