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573f9a5fe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G HOLTE AS</w:t>
      </w:r>
    </w:p>
    <w:sectPr>
      <w:headerReference xmlns:r="http://schemas.openxmlformats.org/officeDocument/2006/relationships" w:type="default" r:id="Ra876eb68753d4ada"/>
      <w:footerReference xmlns:r="http://schemas.openxmlformats.org/officeDocument/2006/relationships" w:type="default" r:id="R0f0f6119e184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G HOLTE AS   ·   Org.nr 986 857 656   ·   Seterhøybakken 4C   ·   1176 OSLO   ·   geir.holte@ing-holte.no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G HOLTE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6eb68753d4ada" /><Relationship Type="http://schemas.openxmlformats.org/officeDocument/2006/relationships/footer" Target="/word/footer1.xml" Id="R0f0f6119e1844abd" /></Relationships>
</file>