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180d8fdbf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ASKVIG AS</w:t>
      </w:r>
    </w:p>
    <w:sectPr>
      <w:headerReference xmlns:r="http://schemas.openxmlformats.org/officeDocument/2006/relationships" w:type="default" r:id="R88fe662589db48e3"/>
      <w:footerReference xmlns:r="http://schemas.openxmlformats.org/officeDocument/2006/relationships" w:type="default" r:id="Ra7bf9fa6a6e4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ASKVIG AS   ·   Org.nr 986 859 861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e662589db48e3" /><Relationship Type="http://schemas.openxmlformats.org/officeDocument/2006/relationships/footer" Target="/word/footer1.xml" Id="Ra7bf9fa6a6e443c9" /></Relationships>
</file>