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e0ee8352f46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LIMACO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LIMACO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c8e24ae2254ef8"/>
      <w:footerReference xmlns:r="http://schemas.openxmlformats.org/officeDocument/2006/relationships" w:type="default" r:id="R0000949852cc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LIMACO AS   ·   Org.nr 986 977 546   ·   Bentsrudveien 2   ·   3083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8e24ae2254ef8" /><Relationship Type="http://schemas.openxmlformats.org/officeDocument/2006/relationships/footer" Target="/word/footer1.xml" Id="R0000949852cc4d99" /></Relationships>
</file>