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4dc181e87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LIMACO AS</w:t>
      </w:r>
    </w:p>
    <w:sectPr>
      <w:headerReference xmlns:r="http://schemas.openxmlformats.org/officeDocument/2006/relationships" w:type="default" r:id="R19bdbe020963467e"/>
      <w:footerReference xmlns:r="http://schemas.openxmlformats.org/officeDocument/2006/relationships" w:type="default" r:id="R1096cb4dbe95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dbe020963467e" /><Relationship Type="http://schemas.openxmlformats.org/officeDocument/2006/relationships/footer" Target="/word/footer1.xml" Id="R1096cb4dbe954be0" /></Relationships>
</file>