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7e15b4632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LIMACO AS, org.nr 986 977 546,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LIMACO AS</w:t>
      </w:r>
    </w:p>
    <w:sectPr>
      <w:headerReference xmlns:r="http://schemas.openxmlformats.org/officeDocument/2006/relationships" w:type="default" r:id="R90876d8788e7409d"/>
      <w:footerReference xmlns:r="http://schemas.openxmlformats.org/officeDocument/2006/relationships" w:type="default" r:id="R7887cbc94901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76d8788e7409d" /><Relationship Type="http://schemas.openxmlformats.org/officeDocument/2006/relationships/footer" Target="/word/footer1.xml" Id="R7887cbc949014aa0" /></Relationships>
</file>