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901f1c88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TOR DAG GULBRANDSEN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DAG GULBRANDSEN AS</w:t>
      </w:r>
    </w:p>
    <w:sectPr>
      <w:headerReference xmlns:r="http://schemas.openxmlformats.org/officeDocument/2006/relationships" w:type="default" r:id="Rb8003cb0dc734759"/>
      <w:footerReference xmlns:r="http://schemas.openxmlformats.org/officeDocument/2006/relationships" w:type="default" r:id="Rd3dcfd956d31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03cb0dc734759" /><Relationship Type="http://schemas.openxmlformats.org/officeDocument/2006/relationships/footer" Target="/word/footer1.xml" Id="Rd3dcfd956d314d79" /></Relationships>
</file>