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abb2b717f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TOR DAG GULBRANDSEN AS</w:t>
      </w:r>
    </w:p>
    <w:sectPr>
      <w:headerReference xmlns:r="http://schemas.openxmlformats.org/officeDocument/2006/relationships" w:type="default" r:id="Rd1eab144768344c3"/>
      <w:footerReference xmlns:r="http://schemas.openxmlformats.org/officeDocument/2006/relationships" w:type="default" r:id="Ra697758ab9dd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 DAG GULBRANDSEN AS   ·   Org.nr 986 978 372   ·   Hellevang   ·   6815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 DAG GULBRANDSEN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ab144768344c3" /><Relationship Type="http://schemas.openxmlformats.org/officeDocument/2006/relationships/footer" Target="/word/footer1.xml" Id="Ra697758ab9dd4597" /></Relationships>
</file>