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9de60063e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Nordre Frogn,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GRAVETEKNIKK AS</w:t>
      </w:r>
    </w:p>
    <w:sectPr>
      <w:headerReference xmlns:r="http://schemas.openxmlformats.org/officeDocument/2006/relationships" w:type="default" r:id="R26ba27674c5c4d16"/>
      <w:footerReference xmlns:r="http://schemas.openxmlformats.org/officeDocument/2006/relationships" w:type="default" r:id="R7df6bcf036d5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GRAVETEKNIKK AS   ·   Org.nr 986 980 210   ·   Brevikveien 30   ·   1455 NORDRE FROGN   ·   Tlf. 22 21 86 95   ·   postmaster@gravetek.no   ·   www.graveteknikk.no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a27674c5c4d16" /><Relationship Type="http://schemas.openxmlformats.org/officeDocument/2006/relationships/footer" Target="/word/footer1.xml" Id="R7df6bcf036d54a36" /></Relationships>
</file>