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cabdaa69b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ABRAFAM HOLDING AS</w:t>
      </w:r>
    </w:p>
    <w:sectPr>
      <w:headerReference xmlns:r="http://schemas.openxmlformats.org/officeDocument/2006/relationships" w:type="default" r:id="Rf250c18bba0c4a1e"/>
      <w:footerReference xmlns:r="http://schemas.openxmlformats.org/officeDocument/2006/relationships" w:type="default" r:id="R7812ac51b40e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0c18bba0c4a1e" /><Relationship Type="http://schemas.openxmlformats.org/officeDocument/2006/relationships/footer" Target="/word/footer1.xml" Id="R7812ac51b40e4f29" /></Relationships>
</file>