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24fadcb33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BRIGHT RÅDGIVENDE INGENIØRER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VVS AS</w:t>
      </w:r>
    </w:p>
    <w:sectPr>
      <w:headerReference xmlns:r="http://schemas.openxmlformats.org/officeDocument/2006/relationships" w:type="default" r:id="R28301beb1f6844b9"/>
      <w:footerReference xmlns:r="http://schemas.openxmlformats.org/officeDocument/2006/relationships" w:type="default" r:id="R74df92802163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VVS AS   ·   Org.nr 987 001 860   ·   Bjørnstjerne Bjørnsons gate 110   ·   3044 DRAMMEN   ·   Tlf. 32 80 73 00   ·   vvs@bright.no   ·   www.bright.no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1beb1f6844b9" /><Relationship Type="http://schemas.openxmlformats.org/officeDocument/2006/relationships/footer" Target="/word/footer1.xml" Id="R74df928021634905" /></Relationships>
</file>