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28cacb7bc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f91c71bdb40e1"/>
      <w:footerReference xmlns:r="http://schemas.openxmlformats.org/officeDocument/2006/relationships" w:type="default" r:id="R4547fbb73630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AS   ·   Org.nr 987 059 699   ·   Lilleakerveien 6   ·   0283 OSLO   ·   Tlf. 24 06 70 00   ·   post@statkraft.com   ·   www.statkraft.no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f91c71bdb40e1" /><Relationship Type="http://schemas.openxmlformats.org/officeDocument/2006/relationships/footer" Target="/word/footer1.xml" Id="R4547fbb736304694" /></Relationships>
</file>