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39c06ab754c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STATKRAFT AS</w:t>
      </w:r>
    </w:p>
    <w:sectPr>
      <w:headerReference xmlns:r="http://schemas.openxmlformats.org/officeDocument/2006/relationships" w:type="default" r:id="Rdd2fb76097b64769"/>
      <w:footerReference xmlns:r="http://schemas.openxmlformats.org/officeDocument/2006/relationships" w:type="default" r:id="R4237e0497741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STATKRAFT AS   ·   Org.nr 987 059 699   ·   Lilleakerveien 6   ·   0283 OSLO   ·   Tlf. 24 06 70 00   ·   post@statkraft.com   ·   www.statkraft.no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fb76097b64769" /><Relationship Type="http://schemas.openxmlformats.org/officeDocument/2006/relationships/footer" Target="/word/footer1.xml" Id="R4237e04977414cef" /></Relationships>
</file>