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7d6b3c8f847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HOLMENKOLLEN INVEST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HOLMENKOLLEN INVEST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5d0a3564945f8"/>
      <w:footerReference xmlns:r="http://schemas.openxmlformats.org/officeDocument/2006/relationships" w:type="default" r:id="Rf020a164d507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INVEST EIENDOM AS   ·   Org.nr 987 078 030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INVEST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5d0a3564945f8" /><Relationship Type="http://schemas.openxmlformats.org/officeDocument/2006/relationships/footer" Target="/word/footer1.xml" Id="Rf020a164d5074e7f" /></Relationships>
</file>