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f45c90f7ca40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Nordstrøno,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ACTIVE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ACTIVE MANAGEMENT AS</w:t>
      </w:r>
    </w:p>
    <w:sectPr>
      <w:headerReference xmlns:r="http://schemas.openxmlformats.org/officeDocument/2006/relationships" w:type="default" r:id="Raddebebf414f44a9"/>
      <w:footerReference xmlns:r="http://schemas.openxmlformats.org/officeDocument/2006/relationships" w:type="default" r:id="R715913f7fc6e48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ACTIVE MANAGEMENT AS   ·   Org.nr 987 174 919   ·   Skipavika 160   ·   5218 NORDSTRØNO   ·   Tlf. 56 57 67 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ACTIVE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debebf414f44a9" /><Relationship Type="http://schemas.openxmlformats.org/officeDocument/2006/relationships/footer" Target="/word/footer1.xml" Id="R715913f7fc6e488d" /></Relationships>
</file>