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4ac78dfb9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MANDAL AS</w:t>
      </w:r>
    </w:p>
    <w:sectPr>
      <w:headerReference xmlns:r="http://schemas.openxmlformats.org/officeDocument/2006/relationships" w:type="default" r:id="R8f3ce5d67b65430b"/>
      <w:footerReference xmlns:r="http://schemas.openxmlformats.org/officeDocument/2006/relationships" w:type="default" r:id="Ra958490ad4a5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ce5d67b65430b" /><Relationship Type="http://schemas.openxmlformats.org/officeDocument/2006/relationships/footer" Target="/word/footer1.xml" Id="Ra958490ad4a548b1" /></Relationships>
</file>