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8f07a18f8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LYSEBO VVS AS</w:t>
      </w:r>
    </w:p>
    <w:sectPr>
      <w:headerReference xmlns:r="http://schemas.openxmlformats.org/officeDocument/2006/relationships" w:type="default" r:id="R45cf2ffd7a8d4f48"/>
      <w:footerReference xmlns:r="http://schemas.openxmlformats.org/officeDocument/2006/relationships" w:type="default" r:id="Rda089e18e8b6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LYSEBO VVS AS   ·   Org.nr 987 255 749   ·   Torpesvingen 7   ·   3295 HELGEROA   ·   Tlf. 33 11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LYSEBO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f2ffd7a8d4f48" /><Relationship Type="http://schemas.openxmlformats.org/officeDocument/2006/relationships/footer" Target="/word/footer1.xml" Id="Rda089e18e8b64fa7" /></Relationships>
</file>