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09f2a2813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SNOWBIRD AS</w:t>
      </w:r>
    </w:p>
    <w:sectPr>
      <w:headerReference xmlns:r="http://schemas.openxmlformats.org/officeDocument/2006/relationships" w:type="default" r:id="R88b7bc54fc1f486e"/>
      <w:footerReference xmlns:r="http://schemas.openxmlformats.org/officeDocument/2006/relationships" w:type="default" r:id="R6906d92c864b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SNOWBIRD AS   ·   Org.nr 987 326 921   ·   c/o Bailey, Jordeveien 36   ·   3145 TJØME   ·   Tlf. 33 32 31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7bc54fc1f486e" /><Relationship Type="http://schemas.openxmlformats.org/officeDocument/2006/relationships/footer" Target="/word/footer1.xml" Id="R6906d92c864b4c14" /></Relationships>
</file>