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231371c9f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SNOWBIRD AS</w:t>
      </w:r>
    </w:p>
    <w:sectPr>
      <w:headerReference xmlns:r="http://schemas.openxmlformats.org/officeDocument/2006/relationships" w:type="default" r:id="Ra887c4ac4a7248f4"/>
      <w:footerReference xmlns:r="http://schemas.openxmlformats.org/officeDocument/2006/relationships" w:type="default" r:id="Rff2d5085dda3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7c4ac4a7248f4" /><Relationship Type="http://schemas.openxmlformats.org/officeDocument/2006/relationships/footer" Target="/word/footer1.xml" Id="Rff2d5085dda3443e" /></Relationships>
</file>