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3dbc7f755443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VALG AS</w:t>
      </w:r>
    </w:p>
    <w:sectPr>
      <w:headerReference xmlns:r="http://schemas.openxmlformats.org/officeDocument/2006/relationships" w:type="default" r:id="Racf4641b4edb431d"/>
      <w:footerReference xmlns:r="http://schemas.openxmlformats.org/officeDocument/2006/relationships" w:type="default" r:id="Rad6a63538e2f46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VALG AS   ·   Org.nr 987 490 381   ·   Bleikmyrvegen 44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f4641b4edb431d" /><Relationship Type="http://schemas.openxmlformats.org/officeDocument/2006/relationships/footer" Target="/word/footer1.xml" Id="Rad6a63538e2f46a8" /></Relationships>
</file>