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f9a6df94c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CASORO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CASORO AS</w:t>
      </w:r>
    </w:p>
    <w:sectPr>
      <w:headerReference xmlns:r="http://schemas.openxmlformats.org/officeDocument/2006/relationships" w:type="default" r:id="R86432db83e274563"/>
      <w:footerReference xmlns:r="http://schemas.openxmlformats.org/officeDocument/2006/relationships" w:type="default" r:id="Rae2a6b28c6b8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32db83e274563" /><Relationship Type="http://schemas.openxmlformats.org/officeDocument/2006/relationships/footer" Target="/word/footer1.xml" Id="Rae2a6b28c6b84172" /></Relationships>
</file>