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afe84b64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CASORO AS</w:t>
      </w:r>
    </w:p>
    <w:sectPr>
      <w:headerReference xmlns:r="http://schemas.openxmlformats.org/officeDocument/2006/relationships" w:type="default" r:id="R165ceb1e10e44399"/>
      <w:footerReference xmlns:r="http://schemas.openxmlformats.org/officeDocument/2006/relationships" w:type="default" r:id="R9c6f4c7b2cee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ceb1e10e44399" /><Relationship Type="http://schemas.openxmlformats.org/officeDocument/2006/relationships/footer" Target="/word/footer1.xml" Id="R9c6f4c7b2cee4cea" /></Relationships>
</file>