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ca1d9e79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HK REGNSKAP AS.</w:t>
      </w:r>
    </w:p>
    <w:sectPr>
      <w:headerReference xmlns:r="http://schemas.openxmlformats.org/officeDocument/2006/relationships" w:type="default" r:id="R2f08651cba144b15"/>
      <w:footerReference xmlns:r="http://schemas.openxmlformats.org/officeDocument/2006/relationships" w:type="default" r:id="R6a1bfa8ddadb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8651cba144b15" /><Relationship Type="http://schemas.openxmlformats.org/officeDocument/2006/relationships/footer" Target="/word/footer1.xml" Id="R6a1bfa8ddadb4b12" /></Relationships>
</file>