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caed0c64da431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KLAUS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KLAUS INVEST AS</w:t>
      </w:r>
    </w:p>
    <w:sectPr>
      <w:headerReference xmlns:r="http://schemas.openxmlformats.org/officeDocument/2006/relationships" w:type="default" r:id="R8c61ec98d32a4ccf"/>
      <w:footerReference xmlns:r="http://schemas.openxmlformats.org/officeDocument/2006/relationships" w:type="default" r:id="R26a99493c45041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KLAUS INVEST AS   ·   Org.nr 987 614 994   ·   c/o Mette A. Kåsi, Bjørnstadbakken 11   ·   0672 OSLO   ·   Tlf. 90 04 25 26   ·   klaus.invest@hotmail.com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KLAUS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61ec98d32a4ccf" /><Relationship Type="http://schemas.openxmlformats.org/officeDocument/2006/relationships/footer" Target="/word/footer1.xml" Id="R26a99493c45041bd" /></Relationships>
</file>