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74c496f1a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5e8ea96ad41cb"/>
      <w:footerReference xmlns:r="http://schemas.openxmlformats.org/officeDocument/2006/relationships" w:type="default" r:id="R38e0eb375e7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STERNA HOLDING AS   ·   Org.nr 987 615 559   ·   Kristinelundveien 16B   ·   0268 OSLO   ·   christian@sternacap.no   ·   www.sternacap.com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5e8ea96ad41cb" /><Relationship Type="http://schemas.openxmlformats.org/officeDocument/2006/relationships/footer" Target="/word/footer1.xml" Id="R38e0eb375e7641d5" /></Relationships>
</file>