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bdcbd392b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 ENTREPRENØR AS</w:t>
      </w:r>
    </w:p>
    <w:sectPr>
      <w:headerReference xmlns:r="http://schemas.openxmlformats.org/officeDocument/2006/relationships" w:type="default" r:id="R94d2728413e846d5"/>
      <w:footerReference xmlns:r="http://schemas.openxmlformats.org/officeDocument/2006/relationships" w:type="default" r:id="Rf89ff29de366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 ENTREPRENØR AS   ·   Org.nr 987 627 484   ·   Nydalsveien 32B   ·   0484 OSLO   ·   Tlf. 61 02 10 88   ·   post@gast.no   ·   www.gast.no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2728413e846d5" /><Relationship Type="http://schemas.openxmlformats.org/officeDocument/2006/relationships/footer" Target="/word/footer1.xml" Id="Rf89ff29de36644dc" /></Relationships>
</file>