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6d4bd97d842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REGNSKAPSKONTOR AS</w:t>
      </w:r>
    </w:p>
    <w:sectPr>
      <w:headerReference xmlns:r="http://schemas.openxmlformats.org/officeDocument/2006/relationships" w:type="default" r:id="Ra1ef3fbd171546ba"/>
      <w:footerReference xmlns:r="http://schemas.openxmlformats.org/officeDocument/2006/relationships" w:type="default" r:id="R6d696d7504db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REGNSKAPSKONTOR AS   ·   Org.nr 987 656 190   ·   Sirdalsveien 38   ·   4376 HELLELAND   ·   Tlf. 51 40 24 00   ·   post@lundregnskap.no   ·   www.lundregnskap.no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f3fbd171546ba" /><Relationship Type="http://schemas.openxmlformats.org/officeDocument/2006/relationships/footer" Target="/word/footer1.xml" Id="R6d696d7504db455f" /></Relationships>
</file>