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1c590a05c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VARME &amp; BAD AS</w:t>
      </w:r>
    </w:p>
    <w:sectPr>
      <w:headerReference xmlns:r="http://schemas.openxmlformats.org/officeDocument/2006/relationships" w:type="default" r:id="R6631fdb3deb94e8a"/>
      <w:footerReference xmlns:r="http://schemas.openxmlformats.org/officeDocument/2006/relationships" w:type="default" r:id="R164853033c3b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VARME &amp; BAD AS   ·   Org.nr 987 663 901   ·   Nesøyra 20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1fdb3deb94e8a" /><Relationship Type="http://schemas.openxmlformats.org/officeDocument/2006/relationships/footer" Target="/word/footer1.xml" Id="R164853033c3b47c0" /></Relationships>
</file>