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eb29d1284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AIR AS</w:t>
      </w:r>
    </w:p>
    <w:sectPr>
      <w:headerReference xmlns:r="http://schemas.openxmlformats.org/officeDocument/2006/relationships" w:type="default" r:id="Raaa10172d1974f1d"/>
      <w:footerReference xmlns:r="http://schemas.openxmlformats.org/officeDocument/2006/relationships" w:type="default" r:id="R8f9b145d1652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AIR AS   ·   Org.nr 987 664 282   ·   Leirvikflaten 23   ·   5179 GODVIK   ·   tl@bergen-air.no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10172d1974f1d" /><Relationship Type="http://schemas.openxmlformats.org/officeDocument/2006/relationships/footer" Target="/word/footer1.xml" Id="R8f9b145d16524624" /></Relationships>
</file>