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6bbef3aaf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LIV LYSE, org.nr 987 669 721,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df171100c374436d"/>
      <w:footerReference xmlns:r="http://schemas.openxmlformats.org/officeDocument/2006/relationships" w:type="default" r:id="Rc78dafe794a0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71100c374436d" /><Relationship Type="http://schemas.openxmlformats.org/officeDocument/2006/relationships/footer" Target="/word/footer1.xml" Id="Rc78dafe794a04ec3" /></Relationships>
</file>