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420caa582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705f8bfd982643b4"/>
      <w:footerReference xmlns:r="http://schemas.openxmlformats.org/officeDocument/2006/relationships" w:type="default" r:id="Ra4c628bca4c8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5f8bfd982643b4" /><Relationship Type="http://schemas.openxmlformats.org/officeDocument/2006/relationships/footer" Target="/word/footer1.xml" Id="Ra4c628bca4c84e6f" /></Relationships>
</file>