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c98ca157b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ARNESEN AS</w:t>
      </w:r>
    </w:p>
    <w:sectPr>
      <w:headerReference xmlns:r="http://schemas.openxmlformats.org/officeDocument/2006/relationships" w:type="default" r:id="R6510254657f14ca1"/>
      <w:footerReference xmlns:r="http://schemas.openxmlformats.org/officeDocument/2006/relationships" w:type="default" r:id="R84a411a6b960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ARNESEN AS   ·   Org.nr 987 780 592   ·   Kommerstadvegen 212   ·   2385 BRUMUNDDAL   ·   Tlf. 62 50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0254657f14ca1" /><Relationship Type="http://schemas.openxmlformats.org/officeDocument/2006/relationships/footer" Target="/word/footer1.xml" Id="R84a411a6b9604035" /></Relationships>
</file>