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d8a4cbfe0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ULF JOHANNESSEN AS</w:t>
      </w:r>
    </w:p>
    <w:sectPr>
      <w:headerReference xmlns:r="http://schemas.openxmlformats.org/officeDocument/2006/relationships" w:type="default" r:id="R29b9e292ffe74f5a"/>
      <w:footerReference xmlns:r="http://schemas.openxmlformats.org/officeDocument/2006/relationships" w:type="default" r:id="Rd5550ee79bc2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ULF JOHANNESSEN AS   ·   Org.nr 987 796 154   ·   Midtveien 1A   ·   1526 MOSS   ·   Tlf. 69 24 14 68   ·   post@bmuj.no   ·   www.bmuj.no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ULF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9e292ffe74f5a" /><Relationship Type="http://schemas.openxmlformats.org/officeDocument/2006/relationships/footer" Target="/word/footer1.xml" Id="Rd5550ee79bc24196" /></Relationships>
</file>