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aef49ba1c7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KAPITAL OG FINANSPARTNER AS</w:t>
      </w:r>
    </w:p>
    <w:sectPr>
      <w:headerReference xmlns:r="http://schemas.openxmlformats.org/officeDocument/2006/relationships" w:type="default" r:id="R231c8f1a2a3d41e3"/>
      <w:footerReference xmlns:r="http://schemas.openxmlformats.org/officeDocument/2006/relationships" w:type="default" r:id="R129347acae8840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KAPITAL OG FINANSPARTNER AS   ·   Org.nr 987 818 387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KAPITAL OG FINANSPARTNER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1c8f1a2a3d41e3" /><Relationship Type="http://schemas.openxmlformats.org/officeDocument/2006/relationships/footer" Target="/word/footer1.xml" Id="R129347acae8840bd" /></Relationships>
</file>