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174de937f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OBX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OBX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896f366b7241a4"/>
      <w:footerReference xmlns:r="http://schemas.openxmlformats.org/officeDocument/2006/relationships" w:type="default" r:id="R3cf76db2c5f8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96f366b7241a4" /><Relationship Type="http://schemas.openxmlformats.org/officeDocument/2006/relationships/footer" Target="/word/footer1.xml" Id="R3cf76db2c5f84906" /></Relationships>
</file>